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7A" w:rsidRDefault="008856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Утверждена на заседании правления  </w:t>
      </w:r>
    </w:p>
    <w:p w:rsidR="00F66C7A" w:rsidRDefault="008856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СНТ «_____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_»  №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____________ </w:t>
      </w:r>
    </w:p>
    <w:p w:rsidR="00F66C7A" w:rsidRDefault="008856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от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« _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__» __________ 2021 г.  </w:t>
      </w:r>
    </w:p>
    <w:p w:rsidR="00F66C7A" w:rsidRDefault="008856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УТВЕРЖДЕНА:</w:t>
      </w:r>
    </w:p>
    <w:p w:rsidR="00F66C7A" w:rsidRDefault="008856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 </w:t>
      </w:r>
    </w:p>
    <w:p w:rsidR="00F66C7A" w:rsidRDefault="008856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от «____» ______</w:t>
      </w:r>
      <w:r>
        <w:rPr>
          <w:rFonts w:ascii="Calibri" w:eastAsia="Calibri" w:hAnsi="Calibri" w:cs="Calibri"/>
          <w:color w:val="000000"/>
          <w:sz w:val="22"/>
          <w:szCs w:val="22"/>
        </w:rPr>
        <w:t>__202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г.</w:t>
      </w:r>
    </w:p>
    <w:p w:rsidR="00F66C7A" w:rsidRDefault="008856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Председатель общего собрания СНТ 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_: 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   ____________/______________/</w:t>
      </w:r>
    </w:p>
    <w:p w:rsidR="008856E9" w:rsidRDefault="008856E9" w:rsidP="008856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Секретарь общего собрания СНТ ________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       ___________/_____________/</w:t>
      </w:r>
    </w:p>
    <w:p w:rsidR="008856E9" w:rsidRPr="008856E9" w:rsidRDefault="008856E9" w:rsidP="008856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F66C7A" w:rsidRDefault="008856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ПРИХОДНО - РАСХОДНАЯ СМЕТА на 202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год</w:t>
      </w:r>
    </w:p>
    <w:tbl>
      <w:tblPr>
        <w:tblStyle w:val="a5"/>
        <w:tblW w:w="1190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26"/>
        <w:gridCol w:w="2123"/>
        <w:gridCol w:w="7"/>
        <w:gridCol w:w="1556"/>
        <w:gridCol w:w="1281"/>
        <w:gridCol w:w="2773"/>
        <w:gridCol w:w="60"/>
        <w:gridCol w:w="2981"/>
      </w:tblGrid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№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Наименование статей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Остатки денежных средств в 2020 г.</w:t>
            </w:r>
          </w:p>
        </w:tc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 w:rsidP="002A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 xml:space="preserve">Планируемые денежные средства </w:t>
            </w: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Статьи расходов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Приход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Расход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Примечание</w:t>
            </w:r>
          </w:p>
        </w:tc>
      </w:tr>
      <w:tr w:rsidR="00EF370B" w:rsidTr="008856E9">
        <w:trPr>
          <w:jc w:val="center"/>
        </w:trPr>
        <w:tc>
          <w:tcPr>
            <w:tcW w:w="1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Раздел I: Членские взносы</w:t>
            </w: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Остаток на начало периода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Иные поступления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Итого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Приход 2021 г.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Членские взносы 20</w:t>
            </w:r>
            <w:r w:rsidRPr="00EF370B">
              <w:t>21 г.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Итого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2A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Планируемый расход по статьям</w:t>
            </w: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Налог на ЗУ общего пользования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Обслуживание системы электроснабжения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EF370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4B0BC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t>Противопожарные, экологические, санитарные мероприятия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4B0BC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t>Страхование имущества общего пользования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Ремонт внешней дороги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Оплата работников по договорам подряда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Налоги на оплату работников по договорам подряда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Зарплата штатных работников (членов СНТ)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4B0BC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t>Потери в электросетях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F370B" w:rsidTr="008856E9">
        <w:trPr>
          <w:jc w:val="center"/>
        </w:trPr>
        <w:tc>
          <w:tcPr>
            <w:tcW w:w="6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Итого планируемых расходов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F370B" w:rsidTr="008856E9">
        <w:trPr>
          <w:jc w:val="center"/>
        </w:trPr>
        <w:tc>
          <w:tcPr>
            <w:tcW w:w="6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Налоги на оплату всех работников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6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lang w:val="en-US"/>
              </w:rPr>
            </w:pPr>
            <w:r>
              <w:t xml:space="preserve">Итого по разделу </w:t>
            </w:r>
            <w:r>
              <w:rPr>
                <w:lang w:val="en-US"/>
              </w:rPr>
              <w:t>I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6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Размер членских взносов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>Раздел I</w:t>
            </w:r>
            <w:r>
              <w:rPr>
                <w:lang w:val="en-US"/>
              </w:rPr>
              <w:t>I</w:t>
            </w:r>
            <w:r w:rsidRPr="00EF370B">
              <w:t xml:space="preserve">: </w:t>
            </w:r>
            <w:r>
              <w:t>Целевые</w:t>
            </w:r>
            <w:r w:rsidRPr="00EF370B">
              <w:t xml:space="preserve"> взносы</w:t>
            </w: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Остаток на начало периода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trHeight w:val="257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Приход 2021 г.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Итого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Планируемый расход по статьям</w:t>
            </w: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EF370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Работы по модернизированной системе эл. снабжения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EF370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lang w:val="en-US"/>
              </w:rPr>
            </w:pPr>
            <w:r>
              <w:t>Итого</w:t>
            </w:r>
            <w:r>
              <w:rPr>
                <w:lang w:val="en-US"/>
              </w:rPr>
              <w:t xml:space="preserve"> </w:t>
            </w:r>
            <w:r>
              <w:t xml:space="preserve">по разделу </w:t>
            </w:r>
            <w:r>
              <w:rPr>
                <w:lang w:val="en-US"/>
              </w:rPr>
              <w:t>II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EF370B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P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 xml:space="preserve">Всего по разделам </w:t>
            </w:r>
            <w:r>
              <w:rPr>
                <w:lang w:val="en-US"/>
              </w:rPr>
              <w:t>I</w:t>
            </w:r>
            <w:r w:rsidRPr="00EF370B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0B" w:rsidRDefault="00EF370B" w:rsidP="00EF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8856E9" w:rsidTr="008856E9">
        <w:trPr>
          <w:jc w:val="center"/>
        </w:trPr>
        <w:tc>
          <w:tcPr>
            <w:tcW w:w="1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8856E9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 xml:space="preserve">Раздел </w:t>
            </w:r>
            <w:r>
              <w:rPr>
                <w:lang w:val="en-US"/>
              </w:rPr>
              <w:t xml:space="preserve">III: </w:t>
            </w:r>
            <w:r>
              <w:t>Иные поступления</w:t>
            </w:r>
          </w:p>
        </w:tc>
      </w:tr>
      <w:tr w:rsidR="008856E9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8856E9" w:rsidTr="008856E9">
        <w:trPr>
          <w:jc w:val="center"/>
        </w:trPr>
        <w:tc>
          <w:tcPr>
            <w:tcW w:w="1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8856E9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 w:rsidRPr="00EF370B">
              <w:t xml:space="preserve">Раздел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>
              <w:rPr>
                <w:lang w:val="en-US"/>
              </w:rPr>
              <w:t xml:space="preserve">: </w:t>
            </w:r>
            <w:r>
              <w:t>Задолженности</w:t>
            </w:r>
          </w:p>
        </w:tc>
      </w:tr>
      <w:tr w:rsidR="008856E9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Членские взносы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8856E9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Целевые взносы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8856E9" w:rsidTr="008856E9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Итого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  <w:tr w:rsidR="008856E9" w:rsidTr="008856E9">
        <w:trPr>
          <w:jc w:val="center"/>
        </w:trPr>
        <w:tc>
          <w:tcPr>
            <w:tcW w:w="6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  <w:r>
              <w:t>Общий итог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9" w:rsidRPr="00EF370B" w:rsidRDefault="008856E9" w:rsidP="0088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</w:pPr>
          </w:p>
        </w:tc>
      </w:tr>
    </w:tbl>
    <w:p w:rsidR="00F66C7A" w:rsidRDefault="00F66C7A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66C7A" w:rsidRDefault="008856E9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Приходно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–расходная смета является обоснованием для определения на общем собрании садоводов СНТ «_____» размера членских и целевых взносов. Статьи в составе приходно-расходной сметы могут изменяться в соответствии с изменяющимися внутренними и внешними усло</w:t>
      </w:r>
      <w:r>
        <w:rPr>
          <w:rFonts w:ascii="Calibri" w:eastAsia="Calibri" w:hAnsi="Calibri" w:cs="Calibri"/>
          <w:color w:val="000000"/>
          <w:sz w:val="22"/>
          <w:szCs w:val="22"/>
        </w:rPr>
        <w:t>виями хозяйствования товарищества по решению правления СНТ без изменения размера членских и целевых взносов.</w:t>
      </w:r>
    </w:p>
    <w:sectPr w:rsidR="00F66C7A" w:rsidSect="008856E9">
      <w:pgSz w:w="16838" w:h="11906" w:orient="landscape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A"/>
    <w:rsid w:val="002A2ABC"/>
    <w:rsid w:val="004B0BCB"/>
    <w:rsid w:val="008856E9"/>
    <w:rsid w:val="00EF370B"/>
    <w:rsid w:val="00F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4222"/>
  <w15:docId w15:val="{D5C6B4A5-92CC-4B71-AC90-0E272D8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Alfa</cp:lastModifiedBy>
  <cp:revision>2</cp:revision>
  <dcterms:created xsi:type="dcterms:W3CDTF">2021-06-21T14:23:00Z</dcterms:created>
  <dcterms:modified xsi:type="dcterms:W3CDTF">2021-06-24T13:51:00Z</dcterms:modified>
</cp:coreProperties>
</file>